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FF" w:rsidRDefault="00D33686" w:rsidP="00D826FF">
      <w:pPr>
        <w:pStyle w:val="40"/>
        <w:shd w:val="clear" w:color="auto" w:fill="auto"/>
        <w:spacing w:after="0" w:line="240" w:lineRule="auto"/>
        <w:ind w:left="4700" w:right="23" w:firstLine="1963"/>
        <w:jc w:val="right"/>
        <w:rPr>
          <w:lang w:val="ru-RU"/>
        </w:rPr>
      </w:pPr>
      <w:r>
        <w:t xml:space="preserve">Приложение </w:t>
      </w:r>
    </w:p>
    <w:p w:rsidR="00D826FF" w:rsidRDefault="00D33686" w:rsidP="00D826FF">
      <w:pPr>
        <w:pStyle w:val="40"/>
        <w:shd w:val="clear" w:color="auto" w:fill="auto"/>
        <w:spacing w:after="0" w:line="240" w:lineRule="auto"/>
        <w:ind w:left="4700" w:right="23" w:firstLine="1963"/>
        <w:jc w:val="right"/>
        <w:rPr>
          <w:lang w:val="ru-RU"/>
        </w:rPr>
      </w:pPr>
      <w:r>
        <w:t>У</w:t>
      </w:r>
      <w:r w:rsidR="00D826FF">
        <w:t>тверждено приказом Министерства</w:t>
      </w:r>
      <w:r w:rsidR="00D826FF">
        <w:rPr>
          <w:lang w:val="ru-RU"/>
        </w:rPr>
        <w:t xml:space="preserve"> </w:t>
      </w:r>
      <w:r>
        <w:t>образования Республики Коми</w:t>
      </w:r>
    </w:p>
    <w:p w:rsidR="00A969E9" w:rsidRPr="00D826FF" w:rsidRDefault="00D826FF" w:rsidP="00D826FF">
      <w:pPr>
        <w:pStyle w:val="40"/>
        <w:shd w:val="clear" w:color="auto" w:fill="auto"/>
        <w:spacing w:after="208" w:line="240" w:lineRule="auto"/>
        <w:ind w:left="4700" w:right="23" w:firstLine="0"/>
        <w:jc w:val="right"/>
        <w:rPr>
          <w:lang w:val="ru-RU"/>
        </w:rPr>
      </w:pPr>
      <w:r>
        <w:t xml:space="preserve">от </w:t>
      </w:r>
      <w:r>
        <w:rPr>
          <w:lang w:val="ru-RU"/>
        </w:rPr>
        <w:t xml:space="preserve">18 </w:t>
      </w:r>
      <w:r>
        <w:t>июн</w:t>
      </w:r>
      <w:r w:rsidR="00D33686">
        <w:t>2015 г. №</w:t>
      </w:r>
      <w:r>
        <w:rPr>
          <w:lang w:val="ru-RU"/>
        </w:rPr>
        <w:t xml:space="preserve"> 511 </w:t>
      </w:r>
    </w:p>
    <w:p w:rsidR="00D826FF" w:rsidRDefault="00D826FF">
      <w:pPr>
        <w:pStyle w:val="20"/>
        <w:shd w:val="clear" w:color="auto" w:fill="auto"/>
        <w:spacing w:after="111"/>
        <w:ind w:right="20"/>
        <w:rPr>
          <w:lang w:val="ru-RU"/>
        </w:rPr>
      </w:pPr>
    </w:p>
    <w:p w:rsidR="00D826FF" w:rsidRDefault="00D826FF" w:rsidP="00D826FF">
      <w:pPr>
        <w:pStyle w:val="20"/>
        <w:shd w:val="clear" w:color="auto" w:fill="auto"/>
        <w:spacing w:after="0"/>
        <w:ind w:right="20"/>
        <w:rPr>
          <w:lang w:val="ru-RU"/>
        </w:rPr>
      </w:pPr>
      <w:r>
        <w:t xml:space="preserve">ПОРЯДОК </w:t>
      </w:r>
    </w:p>
    <w:p w:rsidR="00D826FF" w:rsidRDefault="00D33686" w:rsidP="00D826FF">
      <w:pPr>
        <w:pStyle w:val="20"/>
        <w:shd w:val="clear" w:color="auto" w:fill="auto"/>
        <w:spacing w:after="0"/>
        <w:ind w:right="20"/>
        <w:rPr>
          <w:lang w:val="ru-RU"/>
        </w:rPr>
      </w:pPr>
      <w:r>
        <w:t xml:space="preserve">предоставления преподавательским составом образовательных </w:t>
      </w:r>
      <w:r>
        <w:rPr>
          <w:rStyle w:val="21"/>
        </w:rPr>
        <w:t>организаций</w:t>
      </w:r>
      <w:r>
        <w:t xml:space="preserve"> информации о фактах употребления наркотических средств </w:t>
      </w:r>
    </w:p>
    <w:p w:rsidR="00A969E9" w:rsidRDefault="00D33686">
      <w:pPr>
        <w:pStyle w:val="20"/>
        <w:shd w:val="clear" w:color="auto" w:fill="auto"/>
        <w:spacing w:after="111"/>
        <w:ind w:right="20"/>
      </w:pPr>
      <w:r>
        <w:t>и психотропных веществ</w:t>
      </w:r>
    </w:p>
    <w:p w:rsidR="00A969E9" w:rsidRDefault="00D33686">
      <w:pPr>
        <w:pStyle w:val="1"/>
        <w:shd w:val="clear" w:color="auto" w:fill="auto"/>
        <w:spacing w:before="0" w:after="0" w:line="490" w:lineRule="exact"/>
        <w:ind w:left="40"/>
      </w:pPr>
      <w:r>
        <w:t>I. Общие положения</w:t>
      </w:r>
    </w:p>
    <w:p w:rsidR="00A969E9" w:rsidRDefault="00D33686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490" w:lineRule="exact"/>
        <w:ind w:left="40" w:right="20"/>
      </w:pPr>
      <w:r>
        <w:t>Настоящий порядок устанавливает правила предоставления информации (сведений) (далее - информация) об установленных фактах выявления распространения агитационных материалов, распространения, употребления наркотических средств и психотропных веществ в государственных (муниципальных) образовательных организациях и их обособленных структурных подразделениях (далее - образовательная организация), в местах проживания участников образовательных отношений, в общественных местах (далее - Порядок).</w:t>
      </w:r>
    </w:p>
    <w:p w:rsidR="00A969E9" w:rsidRDefault="00D33686">
      <w:pPr>
        <w:pStyle w:val="1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490" w:lineRule="exact"/>
        <w:ind w:left="40" w:right="20"/>
      </w:pPr>
      <w:r>
        <w:t xml:space="preserve">Образовательные организации осуществляют выявление несовершеннолетних лиц, употребляющих наркотические, психотропные и иные вещества, постановку их 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A969E9" w:rsidRDefault="00D33686">
      <w:pPr>
        <w:pStyle w:val="1"/>
        <w:numPr>
          <w:ilvl w:val="0"/>
          <w:numId w:val="2"/>
        </w:numPr>
        <w:shd w:val="clear" w:color="auto" w:fill="auto"/>
        <w:tabs>
          <w:tab w:val="left" w:pos="702"/>
        </w:tabs>
        <w:spacing w:before="0" w:after="477" w:line="490" w:lineRule="exact"/>
        <w:ind w:left="40" w:right="20"/>
      </w:pPr>
      <w:r>
        <w:t>Образовательные организации обеспечивают формирование Банка данных обучающихся и семей «группы риска», своевременную актуализацию сведений, содержащихся в нем, и направление информации субъектам профилактики.</w:t>
      </w:r>
    </w:p>
    <w:p w:rsidR="00A969E9" w:rsidRDefault="00D33686">
      <w:pPr>
        <w:pStyle w:val="1"/>
        <w:shd w:val="clear" w:color="auto" w:fill="auto"/>
        <w:spacing w:before="0" w:after="0" w:line="493" w:lineRule="exact"/>
        <w:ind w:left="40"/>
      </w:pPr>
      <w:r>
        <w:t>II. Порядок предоставления информации</w:t>
      </w:r>
    </w:p>
    <w:p w:rsidR="00A969E9" w:rsidRDefault="00D33686">
      <w:pPr>
        <w:pStyle w:val="1"/>
        <w:shd w:val="clear" w:color="auto" w:fill="auto"/>
        <w:spacing w:before="0" w:after="0" w:line="493" w:lineRule="exact"/>
        <w:ind w:left="40" w:right="20"/>
      </w:pPr>
      <w:r>
        <w:t>2.1. При выявлении в образовательной организации несовершеннолетнего с признаками употребления наркотических средств или психотропных веществ:</w:t>
      </w:r>
    </w:p>
    <w:p w:rsidR="00D826FF" w:rsidRDefault="00D33686" w:rsidP="00D826FF">
      <w:pPr>
        <w:pStyle w:val="1"/>
        <w:shd w:val="clear" w:color="auto" w:fill="auto"/>
        <w:spacing w:before="0" w:after="0" w:line="493" w:lineRule="exact"/>
        <w:ind w:left="40" w:right="20"/>
        <w:rPr>
          <w:lang w:val="ru-RU"/>
        </w:rPr>
      </w:pPr>
      <w:r>
        <w:t>2.1.1. Работники образовательной органи</w:t>
      </w:r>
      <w:r w:rsidR="00D826FF">
        <w:t xml:space="preserve">зации незамедлительно: </w:t>
      </w:r>
    </w:p>
    <w:p w:rsidR="00A969E9" w:rsidRDefault="00D826FF" w:rsidP="00D826FF">
      <w:pPr>
        <w:pStyle w:val="1"/>
        <w:shd w:val="clear" w:color="auto" w:fill="auto"/>
        <w:spacing w:before="0" w:after="0" w:line="493" w:lineRule="exact"/>
        <w:ind w:left="40" w:right="20"/>
        <w:sectPr w:rsidR="00A969E9" w:rsidSect="00D826FF">
          <w:pgSz w:w="11905" w:h="16837"/>
          <w:pgMar w:top="567" w:right="567" w:bottom="567" w:left="1418" w:header="0" w:footer="6" w:gutter="0"/>
          <w:cols w:space="720"/>
          <w:noEndnote/>
          <w:docGrid w:linePitch="360"/>
        </w:sectPr>
      </w:pPr>
      <w:r>
        <w:rPr>
          <w:lang w:val="ru-RU"/>
        </w:rPr>
        <w:t xml:space="preserve">- </w:t>
      </w:r>
      <w:r>
        <w:t>ставят в</w:t>
      </w:r>
      <w:r>
        <w:rPr>
          <w:lang w:val="ru-RU"/>
        </w:rPr>
        <w:t xml:space="preserve"> </w:t>
      </w:r>
      <w:r w:rsidR="00D33686">
        <w:t>известность администрацию образовательной организации, родителей (законных представителей) несовершеннолетних о случившемся;</w:t>
      </w:r>
    </w:p>
    <w:p w:rsidR="00D826FF" w:rsidRDefault="00D826FF" w:rsidP="00D826FF">
      <w:pPr>
        <w:pStyle w:val="1"/>
        <w:shd w:val="clear" w:color="auto" w:fill="auto"/>
        <w:spacing w:before="0" w:after="0" w:line="490" w:lineRule="exact"/>
        <w:ind w:left="20" w:right="80"/>
        <w:rPr>
          <w:lang w:val="ru-RU"/>
        </w:rPr>
      </w:pPr>
      <w:r>
        <w:rPr>
          <w:lang w:val="ru-RU"/>
        </w:rPr>
        <w:lastRenderedPageBreak/>
        <w:t xml:space="preserve">- </w:t>
      </w:r>
      <w:r w:rsidR="00D33686">
        <w:t xml:space="preserve">осуществляют вызов медицинского работника или службы «Скорая помощь». Если состояние ребенка тяжелое (потеря сознания, бред, состояние паники или другие критические признаки), осуществляется одномоментный вызов медицинского работника и службы «Скорая помощь». </w:t>
      </w:r>
    </w:p>
    <w:p w:rsidR="00A969E9" w:rsidRDefault="00D33686" w:rsidP="00D826FF">
      <w:pPr>
        <w:pStyle w:val="1"/>
        <w:shd w:val="clear" w:color="auto" w:fill="auto"/>
        <w:spacing w:before="0" w:after="0" w:line="490" w:lineRule="exact"/>
        <w:ind w:left="20" w:right="80"/>
      </w:pPr>
      <w:r>
        <w:lastRenderedPageBreak/>
        <w:t>2.1.3. Администрация образовательной организации:</w:t>
      </w:r>
    </w:p>
    <w:p w:rsidR="00D826FF" w:rsidRDefault="00D826FF">
      <w:pPr>
        <w:pStyle w:val="1"/>
        <w:shd w:val="clear" w:color="auto" w:fill="auto"/>
        <w:spacing w:before="0" w:after="0" w:line="490" w:lineRule="exact"/>
        <w:ind w:left="20" w:right="80"/>
        <w:jc w:val="left"/>
        <w:rPr>
          <w:lang w:val="ru-RU"/>
        </w:rPr>
      </w:pPr>
      <w:r>
        <w:rPr>
          <w:lang w:val="ru-RU"/>
        </w:rPr>
        <w:t xml:space="preserve">- </w:t>
      </w:r>
      <w:r w:rsidR="00D33686">
        <w:t xml:space="preserve">сообщает в дежурную часть территориального органа внутренних дел или дежурную часть МВД России по Республике Коми (28-28-92 или 102); </w:t>
      </w:r>
    </w:p>
    <w:p w:rsidR="00A969E9" w:rsidRDefault="00D826FF" w:rsidP="00D826FF">
      <w:pPr>
        <w:pStyle w:val="1"/>
        <w:shd w:val="clear" w:color="auto" w:fill="auto"/>
        <w:spacing w:before="0" w:after="0" w:line="490" w:lineRule="exact"/>
        <w:ind w:left="20" w:right="80"/>
      </w:pPr>
      <w:r>
        <w:rPr>
          <w:lang w:val="ru-RU"/>
        </w:rPr>
        <w:t xml:space="preserve">- </w:t>
      </w:r>
      <w:r w:rsidR="00D33686">
        <w:t xml:space="preserve">сообщает в территориальное подразделение Управления Федеральной службы Российской Федерации по </w:t>
      </w:r>
      <w:proofErr w:type="gramStart"/>
      <w:r w:rsidR="00D33686">
        <w:t>контролю за</w:t>
      </w:r>
      <w:proofErr w:type="gramEnd"/>
      <w:r w:rsidR="00D33686">
        <w:t xml:space="preserve"> оборотом наркотиков по Республике Коми.</w:t>
      </w:r>
    </w:p>
    <w:p w:rsidR="00A969E9" w:rsidRDefault="00D33686" w:rsidP="00D826FF">
      <w:pPr>
        <w:pStyle w:val="1"/>
        <w:shd w:val="clear" w:color="auto" w:fill="auto"/>
        <w:spacing w:before="0" w:after="0" w:line="490" w:lineRule="exact"/>
        <w:ind w:left="20" w:right="-3"/>
      </w:pPr>
      <w:r>
        <w:t>2.2. При выявлении фактов распространения агитационных материалов, распространения наркотических средств и психотропных веществ на территории образовательной организации администрация образовательной</w:t>
      </w:r>
      <w:r w:rsidR="00D826FF">
        <w:rPr>
          <w:lang w:val="ru-RU"/>
        </w:rPr>
        <w:t xml:space="preserve"> </w:t>
      </w:r>
      <w:r>
        <w:t>организации, работники образовательной организации обязаны:</w:t>
      </w:r>
      <w:r>
        <w:tab/>
      </w:r>
    </w:p>
    <w:p w:rsidR="00A969E9" w:rsidRDefault="00D826FF" w:rsidP="00D826FF">
      <w:pPr>
        <w:pStyle w:val="1"/>
        <w:shd w:val="clear" w:color="auto" w:fill="auto"/>
        <w:tabs>
          <w:tab w:val="left" w:pos="0"/>
          <w:tab w:val="left" w:pos="8606"/>
        </w:tabs>
        <w:spacing w:before="0" w:after="0" w:line="490" w:lineRule="exact"/>
        <w:ind w:left="20" w:right="80"/>
      </w:pPr>
      <w:r>
        <w:rPr>
          <w:lang w:val="ru-RU"/>
        </w:rPr>
        <w:t xml:space="preserve">2.2.1. </w:t>
      </w:r>
      <w:r w:rsidR="00D33686">
        <w:t xml:space="preserve">Незамедлительно проинформировать </w:t>
      </w:r>
      <w:r>
        <w:t xml:space="preserve">территориальное подразделение </w:t>
      </w:r>
      <w:r w:rsidR="00D33686">
        <w:t xml:space="preserve">Управления Федеральной службы Российской Федерации по </w:t>
      </w:r>
      <w:proofErr w:type="gramStart"/>
      <w:r w:rsidR="00D33686">
        <w:t>контролю за</w:t>
      </w:r>
      <w:proofErr w:type="gramEnd"/>
      <w:r w:rsidR="00D33686">
        <w:t xml:space="preserve"> оборотом наркотиков по Республике Коми или МВД по Республике Коми по телефонам доверия.</w:t>
      </w:r>
      <w:r w:rsidR="00D33686">
        <w:tab/>
      </w:r>
    </w:p>
    <w:p w:rsidR="00A969E9" w:rsidRDefault="00D826FF" w:rsidP="00D826FF">
      <w:pPr>
        <w:pStyle w:val="1"/>
        <w:shd w:val="clear" w:color="auto" w:fill="auto"/>
        <w:tabs>
          <w:tab w:val="left" w:pos="740"/>
        </w:tabs>
        <w:spacing w:before="0" w:after="0" w:line="493" w:lineRule="exact"/>
        <w:ind w:left="20" w:right="-3"/>
      </w:pPr>
      <w:r>
        <w:rPr>
          <w:lang w:val="ru-RU"/>
        </w:rPr>
        <w:t xml:space="preserve">2.2.2. </w:t>
      </w:r>
      <w:r w:rsidR="00D33686">
        <w:t>Зафиксировать как можно больше информации (если распространение происходит с использованием транспорта: марка, номер, цвет машины, по возможности приметы распространителя и периодичность появления; если распространение организовано через курьера, то указать его приметы и периодичность появления).</w:t>
      </w:r>
    </w:p>
    <w:p w:rsidR="00A969E9" w:rsidRDefault="00D826FF" w:rsidP="00D826FF">
      <w:pPr>
        <w:pStyle w:val="1"/>
        <w:shd w:val="clear" w:color="auto" w:fill="auto"/>
        <w:tabs>
          <w:tab w:val="left" w:pos="988"/>
        </w:tabs>
        <w:spacing w:before="0" w:after="0" w:line="493" w:lineRule="exact"/>
        <w:ind w:left="20" w:right="-3"/>
      </w:pPr>
      <w:r>
        <w:rPr>
          <w:lang w:val="ru-RU"/>
        </w:rPr>
        <w:t xml:space="preserve">2.2.3. </w:t>
      </w:r>
      <w:r w:rsidR="00D33686">
        <w:t>Не предпринимать никаких самостоятельных действий по предотвращению распространения наркотических средств и психотропных веществ (не проводить собственных расследований, исключить попытки контакта с распространителями и т.д.).</w:t>
      </w:r>
    </w:p>
    <w:p w:rsidR="00A969E9" w:rsidRDefault="00D826FF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  <w:r>
        <w:rPr>
          <w:lang w:val="ru-RU"/>
        </w:rPr>
        <w:t xml:space="preserve">2.2.4. </w:t>
      </w:r>
      <w:r w:rsidR="00D33686">
        <w:t>Исключить возможность утечки информации.</w:t>
      </w: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p w:rsidR="002E3240" w:rsidRDefault="002E3240" w:rsidP="002E3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E3240" w:rsidRDefault="002E3240" w:rsidP="002E32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AA7">
        <w:rPr>
          <w:rFonts w:ascii="Times New Roman" w:hAnsi="Times New Roman" w:cs="Times New Roman"/>
          <w:b/>
          <w:sz w:val="28"/>
          <w:szCs w:val="28"/>
        </w:rPr>
        <w:lastRenderedPageBreak/>
        <w:t>ТЕЛЕФОНЫ МВД И УФСКН</w:t>
      </w:r>
    </w:p>
    <w:p w:rsidR="002E3240" w:rsidRPr="002E3240" w:rsidRDefault="002E3240" w:rsidP="002E32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  <w:r w:rsidRPr="00A64AA7">
        <w:rPr>
          <w:rFonts w:ascii="Times New Roman" w:hAnsi="Times New Roman" w:cs="Times New Roman"/>
          <w:sz w:val="28"/>
          <w:szCs w:val="28"/>
        </w:rPr>
        <w:t>1. Д</w:t>
      </w:r>
      <w:r>
        <w:rPr>
          <w:rFonts w:ascii="Times New Roman" w:hAnsi="Times New Roman" w:cs="Times New Roman"/>
          <w:sz w:val="28"/>
          <w:szCs w:val="28"/>
        </w:rPr>
        <w:t>ежурная</w:t>
      </w:r>
      <w:r w:rsidRPr="00A64AA7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>ОМВД России по Усть-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Цилемскому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E3240" w:rsidTr="00F43888">
        <w:tc>
          <w:tcPr>
            <w:tcW w:w="1951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91-3-33</w:t>
            </w:r>
          </w:p>
        </w:tc>
      </w:tr>
    </w:tbl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  <w:r w:rsidRPr="00A64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A64AA7">
        <w:rPr>
          <w:rFonts w:ascii="Times New Roman" w:hAnsi="Times New Roman" w:cs="Times New Roman"/>
          <w:sz w:val="28"/>
          <w:szCs w:val="28"/>
        </w:rPr>
        <w:t>ежурн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64AA7">
        <w:rPr>
          <w:rFonts w:ascii="Times New Roman" w:hAnsi="Times New Roman" w:cs="Times New Roman"/>
          <w:sz w:val="28"/>
          <w:szCs w:val="28"/>
        </w:rPr>
        <w:t xml:space="preserve"> часть МВД России по Республике Коми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E3240" w:rsidTr="00F43888">
        <w:tc>
          <w:tcPr>
            <w:tcW w:w="1951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(8212) 28-28-92   или   102</w:t>
            </w:r>
          </w:p>
        </w:tc>
      </w:tr>
    </w:tbl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</w:p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Телефон</w:t>
      </w:r>
      <w:r w:rsidRPr="00A64AA7">
        <w:rPr>
          <w:rFonts w:ascii="Times New Roman" w:hAnsi="Times New Roman" w:cs="Times New Roman"/>
          <w:sz w:val="28"/>
          <w:szCs w:val="28"/>
        </w:rPr>
        <w:t xml:space="preserve"> доверия </w:t>
      </w:r>
      <w:r>
        <w:rPr>
          <w:rFonts w:ascii="Times New Roman" w:hAnsi="Times New Roman" w:cs="Times New Roman"/>
          <w:sz w:val="28"/>
          <w:szCs w:val="28"/>
        </w:rPr>
        <w:t>МВД по Республике Коми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E3240" w:rsidTr="00F43888">
        <w:tc>
          <w:tcPr>
            <w:tcW w:w="1951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(8212) 21-66-35</w:t>
            </w:r>
          </w:p>
        </w:tc>
      </w:tr>
    </w:tbl>
    <w:p w:rsidR="002E3240" w:rsidRDefault="002E3240" w:rsidP="002E3240">
      <w:pPr>
        <w:rPr>
          <w:rFonts w:ascii="Times New Roman" w:hAnsi="Times New Roman" w:cs="Times New Roman"/>
          <w:sz w:val="28"/>
          <w:szCs w:val="28"/>
        </w:rPr>
      </w:pPr>
    </w:p>
    <w:p w:rsidR="002E3240" w:rsidRDefault="002E3240" w:rsidP="002E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A64AA7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AA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4AA7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Российской Федерации по </w:t>
      </w:r>
      <w:proofErr w:type="gramStart"/>
      <w:r w:rsidRPr="00A64AA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64AA7">
        <w:rPr>
          <w:rFonts w:ascii="Times New Roman" w:hAnsi="Times New Roman" w:cs="Times New Roman"/>
          <w:sz w:val="28"/>
          <w:szCs w:val="28"/>
        </w:rPr>
        <w:t xml:space="preserve"> оборотом наркотиков по Республике Коми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E3240" w:rsidTr="00F43888">
        <w:tc>
          <w:tcPr>
            <w:tcW w:w="1951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E3240" w:rsidRDefault="002E3240" w:rsidP="00F43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(8212) 22-68-98</w:t>
            </w:r>
          </w:p>
        </w:tc>
      </w:tr>
    </w:tbl>
    <w:p w:rsidR="002E3240" w:rsidRDefault="002E3240" w:rsidP="002E3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40" w:rsidRDefault="002E3240" w:rsidP="002E32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доверия т</w:t>
      </w:r>
      <w:r w:rsidRPr="00A64AA7">
        <w:rPr>
          <w:rFonts w:ascii="Times New Roman" w:hAnsi="Times New Roman" w:cs="Times New Roman"/>
          <w:sz w:val="28"/>
          <w:szCs w:val="28"/>
        </w:rPr>
        <w:t>ерриториально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4AA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AA7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Российской Федерации</w:t>
      </w:r>
      <w:proofErr w:type="gramEnd"/>
      <w:r w:rsidRPr="00A64AA7">
        <w:rPr>
          <w:rFonts w:ascii="Times New Roman" w:hAnsi="Times New Roman" w:cs="Times New Roman"/>
          <w:sz w:val="28"/>
          <w:szCs w:val="28"/>
        </w:rPr>
        <w:t xml:space="preserve"> по контролю за оборотом наркотиков по Республике Коми</w:t>
      </w:r>
      <w:r>
        <w:rPr>
          <w:rFonts w:ascii="Times New Roman" w:hAnsi="Times New Roman" w:cs="Times New Roman"/>
          <w:sz w:val="28"/>
          <w:szCs w:val="28"/>
        </w:rPr>
        <w:t xml:space="preserve"> (УФСКН)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E3240" w:rsidTr="00F43888">
        <w:tc>
          <w:tcPr>
            <w:tcW w:w="1951" w:type="dxa"/>
          </w:tcPr>
          <w:p w:rsidR="002E3240" w:rsidRDefault="002E3240" w:rsidP="00F43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2E3240" w:rsidRDefault="002E3240" w:rsidP="00F43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(8212) 28-64-04</w:t>
            </w:r>
          </w:p>
        </w:tc>
      </w:tr>
    </w:tbl>
    <w:p w:rsidR="002E3240" w:rsidRPr="00A64AA7" w:rsidRDefault="002E3240" w:rsidP="002E32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240" w:rsidRPr="002E3240" w:rsidRDefault="002E3240" w:rsidP="00D826FF">
      <w:pPr>
        <w:pStyle w:val="1"/>
        <w:shd w:val="clear" w:color="auto" w:fill="auto"/>
        <w:tabs>
          <w:tab w:val="left" w:pos="722"/>
        </w:tabs>
        <w:spacing w:before="0" w:after="0" w:line="493" w:lineRule="exact"/>
        <w:ind w:left="20"/>
        <w:jc w:val="left"/>
        <w:rPr>
          <w:lang w:val="ru-RU"/>
        </w:rPr>
      </w:pPr>
    </w:p>
    <w:sectPr w:rsidR="002E3240" w:rsidRPr="002E3240" w:rsidSect="00D826FF">
      <w:footerReference w:type="default" r:id="rId8"/>
      <w:type w:val="continuous"/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D0" w:rsidRDefault="00A459D0">
      <w:r>
        <w:separator/>
      </w:r>
    </w:p>
  </w:endnote>
  <w:endnote w:type="continuationSeparator" w:id="0">
    <w:p w:rsidR="00A459D0" w:rsidRDefault="00A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E9" w:rsidRDefault="00A969E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D0" w:rsidRDefault="00A459D0"/>
  </w:footnote>
  <w:footnote w:type="continuationSeparator" w:id="0">
    <w:p w:rsidR="00A459D0" w:rsidRDefault="00A459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E86"/>
    <w:multiLevelType w:val="multilevel"/>
    <w:tmpl w:val="770C660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1FBB"/>
    <w:multiLevelType w:val="multilevel"/>
    <w:tmpl w:val="078493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0DE5"/>
    <w:multiLevelType w:val="multilevel"/>
    <w:tmpl w:val="97CCF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E9"/>
    <w:rsid w:val="002E3240"/>
    <w:rsid w:val="004F6351"/>
    <w:rsid w:val="005E4055"/>
    <w:rsid w:val="00A459D0"/>
    <w:rsid w:val="00A969E9"/>
    <w:rsid w:val="00D33686"/>
    <w:rsid w:val="00D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tang9pt">
    <w:name w:val="Колонтитул + Batang;9 pt"/>
    <w:basedOn w:val="a5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0"/>
      <w:szCs w:val="10"/>
    </w:rPr>
  </w:style>
  <w:style w:type="character" w:customStyle="1" w:styleId="613pt0pt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88" w:lineRule="exact"/>
      <w:ind w:firstLine="3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D82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6F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2E3240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3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240"/>
    <w:rPr>
      <w:color w:val="000000"/>
    </w:rPr>
  </w:style>
  <w:style w:type="paragraph" w:styleId="ac">
    <w:name w:val="footer"/>
    <w:basedOn w:val="a"/>
    <w:link w:val="ad"/>
    <w:uiPriority w:val="99"/>
    <w:unhideWhenUsed/>
    <w:rsid w:val="002E3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2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tang9pt">
    <w:name w:val="Колонтитул + Batang;9 pt"/>
    <w:basedOn w:val="a5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0"/>
      <w:szCs w:val="10"/>
    </w:rPr>
  </w:style>
  <w:style w:type="character" w:customStyle="1" w:styleId="613pt0pt">
    <w:name w:val="Основной текст (6) + 13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88" w:lineRule="exact"/>
      <w:ind w:firstLine="3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D82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6FF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2E3240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32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3240"/>
    <w:rPr>
      <w:color w:val="000000"/>
    </w:rPr>
  </w:style>
  <w:style w:type="paragraph" w:styleId="ac">
    <w:name w:val="footer"/>
    <w:basedOn w:val="a"/>
    <w:link w:val="ad"/>
    <w:uiPriority w:val="99"/>
    <w:unhideWhenUsed/>
    <w:rsid w:val="002E32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32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PDF_ЧБ_2015-06-19 (1)</vt:lpstr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PDF_ЧБ_2015-06-19 (1)</dc:title>
  <dc:creator>Савина НГ</dc:creator>
  <cp:lastModifiedBy>AdminiK</cp:lastModifiedBy>
  <cp:revision>3</cp:revision>
  <dcterms:created xsi:type="dcterms:W3CDTF">2015-09-03T07:46:00Z</dcterms:created>
  <dcterms:modified xsi:type="dcterms:W3CDTF">2015-09-03T07:55:00Z</dcterms:modified>
</cp:coreProperties>
</file>